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A45921" w14:paraId="79FA21A9" w14:textId="77777777" w:rsidTr="00476CAF">
        <w:tc>
          <w:tcPr>
            <w:tcW w:w="1271" w:type="dxa"/>
          </w:tcPr>
          <w:p w14:paraId="1FE38C60" w14:textId="77777777" w:rsidR="00A45921" w:rsidRPr="00476CAF" w:rsidRDefault="00A45921">
            <w:pPr>
              <w:rPr>
                <w:b/>
              </w:rPr>
            </w:pPr>
            <w:r w:rsidRPr="00476CAF">
              <w:rPr>
                <w:b/>
              </w:rPr>
              <w:t>Kódszám</w:t>
            </w:r>
          </w:p>
        </w:tc>
        <w:tc>
          <w:tcPr>
            <w:tcW w:w="7791" w:type="dxa"/>
          </w:tcPr>
          <w:p w14:paraId="778D120B" w14:textId="77777777" w:rsidR="00A45921" w:rsidRPr="00476CAF" w:rsidRDefault="00A45921">
            <w:pPr>
              <w:rPr>
                <w:b/>
              </w:rPr>
            </w:pPr>
            <w:r w:rsidRPr="00476CAF">
              <w:rPr>
                <w:b/>
              </w:rPr>
              <w:t>Kifogás indoka</w:t>
            </w:r>
          </w:p>
        </w:tc>
      </w:tr>
      <w:tr w:rsidR="00A45921" w14:paraId="3A358706" w14:textId="77777777" w:rsidTr="00476CAF">
        <w:tc>
          <w:tcPr>
            <w:tcW w:w="1271" w:type="dxa"/>
          </w:tcPr>
          <w:p w14:paraId="0BEA3F5E" w14:textId="77777777" w:rsidR="00A45921" w:rsidRDefault="00A45921">
            <w:r>
              <w:t>1.</w:t>
            </w:r>
          </w:p>
        </w:tc>
        <w:tc>
          <w:tcPr>
            <w:tcW w:w="7791" w:type="dxa"/>
          </w:tcPr>
          <w:p w14:paraId="348DAD13" w14:textId="77777777" w:rsidR="00A45921" w:rsidRDefault="00A45921">
            <w:r w:rsidRPr="00A45921">
              <w:t>Toxikus hatású növények</w:t>
            </w:r>
          </w:p>
        </w:tc>
      </w:tr>
      <w:tr w:rsidR="00A45921" w14:paraId="1437A98A" w14:textId="77777777" w:rsidTr="00476CAF">
        <w:tc>
          <w:tcPr>
            <w:tcW w:w="1271" w:type="dxa"/>
          </w:tcPr>
          <w:p w14:paraId="3289B1D8" w14:textId="77777777" w:rsidR="00A45921" w:rsidRDefault="00476CAF">
            <w:r>
              <w:t>1.1</w:t>
            </w:r>
          </w:p>
        </w:tc>
        <w:tc>
          <w:tcPr>
            <w:tcW w:w="7791" w:type="dxa"/>
          </w:tcPr>
          <w:p w14:paraId="67787BF1" w14:textId="77777777" w:rsidR="00A45921" w:rsidRDefault="00A45921">
            <w:proofErr w:type="spellStart"/>
            <w:r w:rsidRPr="00A45921">
              <w:t>Hepatotoxikus</w:t>
            </w:r>
            <w:proofErr w:type="spellEnd"/>
          </w:p>
        </w:tc>
      </w:tr>
      <w:tr w:rsidR="00476CAF" w14:paraId="1432C413" w14:textId="77777777" w:rsidTr="00476CAF">
        <w:tc>
          <w:tcPr>
            <w:tcW w:w="1271" w:type="dxa"/>
          </w:tcPr>
          <w:p w14:paraId="366FD692" w14:textId="77777777" w:rsidR="00476CAF" w:rsidRDefault="00476CAF">
            <w:r>
              <w:t>1.2</w:t>
            </w:r>
          </w:p>
        </w:tc>
        <w:tc>
          <w:tcPr>
            <w:tcW w:w="7791" w:type="dxa"/>
          </w:tcPr>
          <w:p w14:paraId="7B8764CB" w14:textId="77777777" w:rsidR="00476CAF" w:rsidRPr="00A45921" w:rsidRDefault="00476CAF">
            <w:proofErr w:type="spellStart"/>
            <w:r w:rsidRPr="00476CAF">
              <w:t>Genotoxikus</w:t>
            </w:r>
            <w:proofErr w:type="spellEnd"/>
          </w:p>
        </w:tc>
      </w:tr>
      <w:tr w:rsidR="00A45921" w14:paraId="0C5BE26F" w14:textId="77777777" w:rsidTr="00476CAF">
        <w:tc>
          <w:tcPr>
            <w:tcW w:w="1271" w:type="dxa"/>
          </w:tcPr>
          <w:p w14:paraId="7A98B7FC" w14:textId="77777777" w:rsidR="00A45921" w:rsidRDefault="00476CAF">
            <w:r>
              <w:t>1.3</w:t>
            </w:r>
          </w:p>
        </w:tc>
        <w:tc>
          <w:tcPr>
            <w:tcW w:w="7791" w:type="dxa"/>
          </w:tcPr>
          <w:p w14:paraId="4FD72965" w14:textId="77777777" w:rsidR="00A45921" w:rsidRDefault="00A45921">
            <w:r w:rsidRPr="00A45921">
              <w:t>Karcinogén</w:t>
            </w:r>
          </w:p>
        </w:tc>
      </w:tr>
      <w:tr w:rsidR="00A45921" w14:paraId="46D6A5B1" w14:textId="77777777" w:rsidTr="00476CAF">
        <w:tc>
          <w:tcPr>
            <w:tcW w:w="1271" w:type="dxa"/>
          </w:tcPr>
          <w:p w14:paraId="3C0A6E87" w14:textId="77777777" w:rsidR="00A45921" w:rsidRDefault="00476CAF">
            <w:r>
              <w:t>1.4</w:t>
            </w:r>
          </w:p>
        </w:tc>
        <w:tc>
          <w:tcPr>
            <w:tcW w:w="7791" w:type="dxa"/>
          </w:tcPr>
          <w:p w14:paraId="773EFF57" w14:textId="77777777" w:rsidR="00A45921" w:rsidRDefault="00A45921">
            <w:proofErr w:type="spellStart"/>
            <w:r w:rsidRPr="00A45921">
              <w:t>Citotoxikus</w:t>
            </w:r>
            <w:proofErr w:type="spellEnd"/>
          </w:p>
        </w:tc>
      </w:tr>
      <w:tr w:rsidR="00A45921" w14:paraId="58AB9061" w14:textId="77777777" w:rsidTr="00476CAF">
        <w:tc>
          <w:tcPr>
            <w:tcW w:w="1271" w:type="dxa"/>
          </w:tcPr>
          <w:p w14:paraId="339F3F28" w14:textId="77777777" w:rsidR="00A45921" w:rsidRDefault="00476CAF">
            <w:r>
              <w:t>1.5</w:t>
            </w:r>
          </w:p>
        </w:tc>
        <w:tc>
          <w:tcPr>
            <w:tcW w:w="7791" w:type="dxa"/>
          </w:tcPr>
          <w:p w14:paraId="7F46C2C9" w14:textId="77777777" w:rsidR="00A45921" w:rsidRDefault="00A45921">
            <w:proofErr w:type="spellStart"/>
            <w:r w:rsidRPr="00A45921">
              <w:t>Fototoxikus</w:t>
            </w:r>
            <w:proofErr w:type="spellEnd"/>
          </w:p>
        </w:tc>
      </w:tr>
      <w:tr w:rsidR="00A45921" w14:paraId="005033AF" w14:textId="77777777" w:rsidTr="00476CAF">
        <w:tc>
          <w:tcPr>
            <w:tcW w:w="1271" w:type="dxa"/>
          </w:tcPr>
          <w:p w14:paraId="48CEC0B7" w14:textId="77777777" w:rsidR="00A45921" w:rsidRDefault="00476CAF">
            <w:r>
              <w:t>1.6</w:t>
            </w:r>
          </w:p>
        </w:tc>
        <w:tc>
          <w:tcPr>
            <w:tcW w:w="7791" w:type="dxa"/>
          </w:tcPr>
          <w:p w14:paraId="3EC40067" w14:textId="77777777" w:rsidR="00A45921" w:rsidRDefault="00A45921">
            <w:proofErr w:type="spellStart"/>
            <w:r w:rsidRPr="00A45921">
              <w:t>Neurotoxikus</w:t>
            </w:r>
            <w:proofErr w:type="spellEnd"/>
          </w:p>
        </w:tc>
      </w:tr>
      <w:tr w:rsidR="00A45921" w14:paraId="54860DE1" w14:textId="77777777" w:rsidTr="00476CAF">
        <w:tc>
          <w:tcPr>
            <w:tcW w:w="1271" w:type="dxa"/>
          </w:tcPr>
          <w:p w14:paraId="1FDB5FE6" w14:textId="77777777" w:rsidR="00A45921" w:rsidRDefault="00476CAF">
            <w:r>
              <w:t>1.7</w:t>
            </w:r>
          </w:p>
        </w:tc>
        <w:tc>
          <w:tcPr>
            <w:tcW w:w="7791" w:type="dxa"/>
          </w:tcPr>
          <w:p w14:paraId="3DFAAB2F" w14:textId="77777777" w:rsidR="00A45921" w:rsidRDefault="00A45921">
            <w:r w:rsidRPr="00A45921">
              <w:t>Mutagén</w:t>
            </w:r>
          </w:p>
        </w:tc>
      </w:tr>
      <w:tr w:rsidR="00A45921" w14:paraId="185DCA24" w14:textId="77777777" w:rsidTr="00476CAF">
        <w:tc>
          <w:tcPr>
            <w:tcW w:w="1271" w:type="dxa"/>
          </w:tcPr>
          <w:p w14:paraId="35CF487B" w14:textId="77777777" w:rsidR="00A45921" w:rsidRDefault="00476CAF">
            <w:r>
              <w:t>1.8</w:t>
            </w:r>
          </w:p>
        </w:tc>
        <w:tc>
          <w:tcPr>
            <w:tcW w:w="7791" w:type="dxa"/>
          </w:tcPr>
          <w:p w14:paraId="6C1C650E" w14:textId="77777777" w:rsidR="00A45921" w:rsidRDefault="00A45921">
            <w:proofErr w:type="spellStart"/>
            <w:r w:rsidRPr="00A45921">
              <w:t>Nefrotoxikus</w:t>
            </w:r>
            <w:proofErr w:type="spellEnd"/>
          </w:p>
        </w:tc>
      </w:tr>
      <w:tr w:rsidR="00A45921" w14:paraId="30B7C888" w14:textId="77777777" w:rsidTr="00476CAF">
        <w:tc>
          <w:tcPr>
            <w:tcW w:w="1271" w:type="dxa"/>
          </w:tcPr>
          <w:p w14:paraId="61208AE3" w14:textId="77777777" w:rsidR="00A45921" w:rsidRDefault="00476CAF">
            <w:r>
              <w:t>1.9</w:t>
            </w:r>
          </w:p>
        </w:tc>
        <w:tc>
          <w:tcPr>
            <w:tcW w:w="7791" w:type="dxa"/>
          </w:tcPr>
          <w:p w14:paraId="387D0F11" w14:textId="77777777" w:rsidR="00A45921" w:rsidRDefault="00A45921">
            <w:r w:rsidRPr="00A45921">
              <w:t>Egyéb toxikus hatás</w:t>
            </w:r>
          </w:p>
        </w:tc>
      </w:tr>
      <w:tr w:rsidR="00A45921" w14:paraId="2406AC12" w14:textId="77777777" w:rsidTr="00476CAF">
        <w:tc>
          <w:tcPr>
            <w:tcW w:w="1271" w:type="dxa"/>
          </w:tcPr>
          <w:p w14:paraId="1594DC94" w14:textId="77777777" w:rsidR="00A45921" w:rsidRDefault="00A45921">
            <w:r>
              <w:t>2.</w:t>
            </w:r>
          </w:p>
        </w:tc>
        <w:tc>
          <w:tcPr>
            <w:tcW w:w="7791" w:type="dxa"/>
          </w:tcPr>
          <w:p w14:paraId="0ADEE512" w14:textId="77777777" w:rsidR="00A45921" w:rsidRDefault="00A45921">
            <w:r w:rsidRPr="00A45921">
              <w:t>A növényhez rendelhető indikációs terület, vagy az alkalmazás módja nem felel meg az étrend-kiegészítő definíciójának, ill. orvosi felügyeletet igénylő hatóanyagot tartalmaz</w:t>
            </w:r>
          </w:p>
        </w:tc>
      </w:tr>
      <w:tr w:rsidR="00A45921" w14:paraId="775957A7" w14:textId="77777777" w:rsidTr="00476CAF">
        <w:tc>
          <w:tcPr>
            <w:tcW w:w="1271" w:type="dxa"/>
          </w:tcPr>
          <w:p w14:paraId="2F0401C9" w14:textId="77777777" w:rsidR="00A45921" w:rsidRDefault="00476CAF">
            <w:r>
              <w:t>3.</w:t>
            </w:r>
          </w:p>
        </w:tc>
        <w:tc>
          <w:tcPr>
            <w:tcW w:w="7791" w:type="dxa"/>
          </w:tcPr>
          <w:p w14:paraId="47C54E4A" w14:textId="77777777" w:rsidR="00A45921" w:rsidRDefault="00A45921">
            <w:r w:rsidRPr="00A45921">
              <w:t>Más tagállam negatív listáján lévő és/vagy más nemzetközi szakértő testület (WHO, EMEA) által kibocsátott állásfoglalások, szakértői vélemények szerint veszélyforrást jelentő növényi komponensek</w:t>
            </w:r>
          </w:p>
        </w:tc>
      </w:tr>
      <w:tr w:rsidR="00A45921" w14:paraId="4A05F30A" w14:textId="77777777" w:rsidTr="00476CAF">
        <w:tc>
          <w:tcPr>
            <w:tcW w:w="1271" w:type="dxa"/>
          </w:tcPr>
          <w:p w14:paraId="39849BA7" w14:textId="77777777" w:rsidR="00A45921" w:rsidRDefault="00476CAF">
            <w:r>
              <w:t>4.</w:t>
            </w:r>
          </w:p>
        </w:tc>
        <w:tc>
          <w:tcPr>
            <w:tcW w:w="7791" w:type="dxa"/>
          </w:tcPr>
          <w:p w14:paraId="2F54246B" w14:textId="77777777" w:rsidR="00A45921" w:rsidRDefault="00A45921">
            <w:r>
              <w:t>S</w:t>
            </w:r>
            <w:r w:rsidRPr="00A45921">
              <w:t>zéleskörű, ismert interakciók gyógyszerekkel, élelmiszerekkel, más növényekkel</w:t>
            </w:r>
          </w:p>
        </w:tc>
      </w:tr>
      <w:tr w:rsidR="00A45921" w14:paraId="2F6FE338" w14:textId="77777777" w:rsidTr="00476CAF">
        <w:tc>
          <w:tcPr>
            <w:tcW w:w="1271" w:type="dxa"/>
          </w:tcPr>
          <w:p w14:paraId="61499C20" w14:textId="77777777" w:rsidR="00A45921" w:rsidRDefault="00476CAF">
            <w:r>
              <w:t>5.</w:t>
            </w:r>
          </w:p>
        </w:tc>
        <w:tc>
          <w:tcPr>
            <w:tcW w:w="7791" w:type="dxa"/>
          </w:tcPr>
          <w:p w14:paraId="5FF75B21" w14:textId="77777777" w:rsidR="00A45921" w:rsidRDefault="00476CAF">
            <w:r>
              <w:t>S</w:t>
            </w:r>
            <w:r w:rsidR="00A45921" w:rsidRPr="00A45921">
              <w:t>zéleskörű, ismert mellékhatások</w:t>
            </w:r>
          </w:p>
        </w:tc>
      </w:tr>
      <w:tr w:rsidR="00A45921" w14:paraId="64713886" w14:textId="77777777" w:rsidTr="00476CAF">
        <w:tc>
          <w:tcPr>
            <w:tcW w:w="1271" w:type="dxa"/>
          </w:tcPr>
          <w:p w14:paraId="726CBA33" w14:textId="77777777" w:rsidR="00A45921" w:rsidRDefault="00476CAF">
            <w:r>
              <w:t>6.</w:t>
            </w:r>
          </w:p>
        </w:tc>
        <w:tc>
          <w:tcPr>
            <w:tcW w:w="7791" w:type="dxa"/>
          </w:tcPr>
          <w:p w14:paraId="50303515" w14:textId="77777777" w:rsidR="00A45921" w:rsidRDefault="00476CAF">
            <w:r>
              <w:t>N</w:t>
            </w:r>
            <w:r w:rsidRPr="00476CAF">
              <w:t>em áll rendelkezésre elegendő adat a biztonságosság értékelésre</w:t>
            </w:r>
          </w:p>
        </w:tc>
      </w:tr>
      <w:tr w:rsidR="00A45921" w14:paraId="2C100874" w14:textId="77777777" w:rsidTr="00476CAF">
        <w:tc>
          <w:tcPr>
            <w:tcW w:w="1271" w:type="dxa"/>
          </w:tcPr>
          <w:p w14:paraId="66925AF9" w14:textId="77777777" w:rsidR="00A45921" w:rsidRDefault="00476CAF">
            <w:r>
              <w:t>7.</w:t>
            </w:r>
          </w:p>
        </w:tc>
        <w:tc>
          <w:tcPr>
            <w:tcW w:w="7791" w:type="dxa"/>
          </w:tcPr>
          <w:p w14:paraId="17B8EAAF" w14:textId="77777777" w:rsidR="00A45921" w:rsidRDefault="00476CAF">
            <w:r>
              <w:t>Ps</w:t>
            </w:r>
            <w:r w:rsidRPr="00476CAF">
              <w:t>zichoaktív, hallucinogén hatású növény</w:t>
            </w:r>
          </w:p>
        </w:tc>
      </w:tr>
    </w:tbl>
    <w:p w14:paraId="7E210B8D" w14:textId="77777777" w:rsidR="006B4A94" w:rsidRDefault="006B4A94"/>
    <w:sectPr w:rsidR="006B4A9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696BC" w14:textId="77777777" w:rsidR="00563D51" w:rsidRDefault="00563D51" w:rsidP="00476CAF">
      <w:pPr>
        <w:spacing w:after="0" w:line="240" w:lineRule="auto"/>
      </w:pPr>
      <w:r>
        <w:separator/>
      </w:r>
    </w:p>
  </w:endnote>
  <w:endnote w:type="continuationSeparator" w:id="0">
    <w:p w14:paraId="429024A1" w14:textId="77777777" w:rsidR="00563D51" w:rsidRDefault="00563D51" w:rsidP="00476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D073E" w14:textId="77777777" w:rsidR="00563D51" w:rsidRDefault="00563D51" w:rsidP="00476CAF">
      <w:pPr>
        <w:spacing w:after="0" w:line="240" w:lineRule="auto"/>
      </w:pPr>
      <w:r>
        <w:separator/>
      </w:r>
    </w:p>
  </w:footnote>
  <w:footnote w:type="continuationSeparator" w:id="0">
    <w:p w14:paraId="30538C45" w14:textId="77777777" w:rsidR="00563D51" w:rsidRDefault="00563D51" w:rsidP="00476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2408" w14:textId="77777777" w:rsidR="00476CAF" w:rsidRPr="00476CAF" w:rsidRDefault="00476CAF" w:rsidP="00476CAF">
    <w:pPr>
      <w:jc w:val="center"/>
      <w:rPr>
        <w:b/>
      </w:rPr>
    </w:pPr>
    <w:r w:rsidRPr="00476CAF">
      <w:rPr>
        <w:b/>
      </w:rPr>
      <w:t>Az élelmiszerekben, étrend-kiegészítőkben alkalmazásra nem javasolt növények besorolásának szempontjai</w:t>
    </w:r>
  </w:p>
  <w:p w14:paraId="54F230A1" w14:textId="77777777" w:rsidR="00476CAF" w:rsidRDefault="00476CAF">
    <w:pPr>
      <w:pStyle w:val="lfej"/>
    </w:pPr>
  </w:p>
  <w:p w14:paraId="6A4075A4" w14:textId="77777777" w:rsidR="00476CAF" w:rsidRDefault="00476CA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921"/>
    <w:rsid w:val="00071321"/>
    <w:rsid w:val="00476CAF"/>
    <w:rsid w:val="00563D51"/>
    <w:rsid w:val="005F5BB3"/>
    <w:rsid w:val="006B4A94"/>
    <w:rsid w:val="00896A50"/>
    <w:rsid w:val="00A4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301C6"/>
  <w15:chartTrackingRefBased/>
  <w15:docId w15:val="{7313B12D-62B3-44ED-B8D8-E9E87A20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45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476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76CAF"/>
  </w:style>
  <w:style w:type="paragraph" w:styleId="llb">
    <w:name w:val="footer"/>
    <w:basedOn w:val="Norml"/>
    <w:link w:val="llbChar"/>
    <w:uiPriority w:val="99"/>
    <w:unhideWhenUsed/>
    <w:rsid w:val="00476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76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Csengeri Éva</dc:creator>
  <cp:keywords/>
  <dc:description/>
  <cp:lastModifiedBy>Jáki-Vékony Dorottya</cp:lastModifiedBy>
  <cp:revision>2</cp:revision>
  <dcterms:created xsi:type="dcterms:W3CDTF">2026-09-28T14:14:00Z</dcterms:created>
  <dcterms:modified xsi:type="dcterms:W3CDTF">2026-09-28T14:14:00Z</dcterms:modified>
</cp:coreProperties>
</file>